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803D2E">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AE2D01">
        <w:rPr>
          <w:b/>
          <w:i/>
          <w:sz w:val="32"/>
          <w:lang w:val="sv-SE" w:eastAsia="ko-KR"/>
        </w:rPr>
        <w:t>R2-</w:t>
      </w:r>
      <w:bookmarkStart w:id="0" w:name="_GoBack"/>
      <w:bookmarkEnd w:id="0"/>
      <w:r w:rsidR="00E178F8" w:rsidRPr="00E178F8">
        <w:rPr>
          <w:b/>
          <w:i/>
          <w:sz w:val="32"/>
          <w:lang w:val="sv-SE" w:eastAsia="ko-KR"/>
        </w:rPr>
        <w:t>1905069</w:t>
      </w:r>
    </w:p>
    <w:p w:rsidR="001373BE" w:rsidRDefault="001373BE" w:rsidP="001373BE">
      <w:pPr>
        <w:tabs>
          <w:tab w:val="left" w:pos="1985"/>
        </w:tabs>
        <w:spacing w:after="60" w:line="288" w:lineRule="auto"/>
        <w:rPr>
          <w:rFonts w:eastAsia="맑은 고딕"/>
          <w:b/>
          <w:i/>
          <w:noProof/>
          <w:sz w:val="18"/>
          <w:lang w:eastAsia="ko-KR"/>
        </w:rPr>
      </w:pPr>
      <w:r w:rsidRPr="00480B93">
        <w:rPr>
          <w:rFonts w:eastAsiaTheme="minorEastAsia"/>
          <w:b/>
          <w:sz w:val="24"/>
          <w:lang w:eastAsia="ko-KR"/>
        </w:rPr>
        <w:t>Xi’an, China, 8</w:t>
      </w:r>
      <w:r w:rsidRPr="00480B93">
        <w:rPr>
          <w:rFonts w:eastAsiaTheme="minorEastAsia"/>
          <w:b/>
          <w:sz w:val="24"/>
          <w:vertAlign w:val="superscript"/>
          <w:lang w:eastAsia="ko-KR"/>
        </w:rPr>
        <w:t>th</w:t>
      </w:r>
      <w:r w:rsidRPr="00480B93">
        <w:rPr>
          <w:rFonts w:eastAsiaTheme="minorEastAsia"/>
          <w:b/>
          <w:sz w:val="24"/>
          <w:lang w:eastAsia="ko-KR"/>
        </w:rPr>
        <w:t xml:space="preserve"> – 12</w:t>
      </w:r>
      <w:r w:rsidRPr="00480B93">
        <w:rPr>
          <w:rFonts w:eastAsiaTheme="minorEastAsia"/>
          <w:b/>
          <w:sz w:val="24"/>
          <w:vertAlign w:val="superscript"/>
          <w:lang w:eastAsia="ko-KR"/>
        </w:rPr>
        <w:t>th</w:t>
      </w:r>
      <w:r w:rsidRPr="00480B93">
        <w:rPr>
          <w:rFonts w:eastAsiaTheme="minorEastAsia"/>
          <w:b/>
          <w:sz w:val="24"/>
          <w:lang w:eastAsia="ko-KR"/>
        </w:rPr>
        <w:t xml:space="preserve"> April 2019</w:t>
      </w:r>
      <w:r>
        <w:rPr>
          <w:rFonts w:eastAsiaTheme="minorEastAsia"/>
          <w:b/>
          <w:sz w:val="24"/>
          <w:lang w:eastAsia="ko-KR"/>
        </w:rPr>
        <w:tab/>
      </w:r>
      <w:r>
        <w:rPr>
          <w:rFonts w:eastAsiaTheme="minorEastAsia"/>
          <w:b/>
          <w:sz w:val="24"/>
          <w:lang w:eastAsia="ko-KR"/>
        </w:rPr>
        <w:tab/>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sidR="00904714">
        <w:rPr>
          <w:rFonts w:eastAsia="맑은 고딕"/>
          <w:b/>
          <w:noProof/>
          <w:sz w:val="24"/>
          <w:lang w:val="en-US" w:eastAsia="ko-KR"/>
        </w:rPr>
        <w:t xml:space="preserve">    </w:t>
      </w:r>
      <w:r>
        <w:rPr>
          <w:rFonts w:eastAsia="맑은 고딕" w:hint="eastAsia"/>
          <w:b/>
          <w:i/>
          <w:noProof/>
          <w:sz w:val="18"/>
          <w:lang w:eastAsia="ko-KR"/>
        </w:rPr>
        <w:t>re</w:t>
      </w:r>
      <w:r w:rsidR="00904714">
        <w:rPr>
          <w:rFonts w:eastAsia="맑은 고딕"/>
          <w:b/>
          <w:i/>
          <w:noProof/>
          <w:sz w:val="18"/>
          <w:lang w:eastAsia="ko-KR"/>
        </w:rPr>
        <w:t>vi</w:t>
      </w:r>
      <w:r>
        <w:rPr>
          <w:rFonts w:eastAsia="맑은 고딕"/>
          <w:b/>
          <w:i/>
          <w:noProof/>
          <w:sz w:val="18"/>
          <w:lang w:eastAsia="ko-KR"/>
        </w:rPr>
        <w:t>sion</w:t>
      </w:r>
      <w:r w:rsidRPr="00391CA7">
        <w:rPr>
          <w:rFonts w:eastAsia="맑은 고딕"/>
          <w:b/>
          <w:i/>
          <w:noProof/>
          <w:sz w:val="18"/>
          <w:lang w:eastAsia="ko-KR"/>
        </w:rPr>
        <w:t xml:space="preserve"> of R2-</w:t>
      </w:r>
      <w:r w:rsidRPr="001373BE">
        <w:rPr>
          <w:rFonts w:eastAsia="맑은 고딕"/>
          <w:b/>
          <w:i/>
          <w:noProof/>
          <w:sz w:val="18"/>
          <w:lang w:eastAsia="ko-KR"/>
        </w:rPr>
        <w:t>1902164</w:t>
      </w:r>
    </w:p>
    <w:p w:rsidR="00C860C9" w:rsidRPr="001373BE"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F4337E">
        <w:rPr>
          <w:rFonts w:eastAsia="맑은 고딕" w:cs="Arial"/>
          <w:noProof/>
          <w:sz w:val="24"/>
          <w:szCs w:val="24"/>
          <w:lang w:val="en-US" w:eastAsia="ko-KR"/>
        </w:rPr>
        <w:t>4</w:t>
      </w:r>
      <w:r w:rsidRPr="00224D88">
        <w:rPr>
          <w:rFonts w:cs="Arial"/>
          <w:noProof/>
          <w:sz w:val="24"/>
          <w:szCs w:val="24"/>
          <w:lang w:val="en-US" w:eastAsia="ko-KR"/>
        </w:rPr>
        <w:t xml:space="preserve"> (</w:t>
      </w:r>
      <w:r w:rsidR="002B2FDF"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proofErr w:type="spellStart"/>
      <w:r w:rsidR="00A0622A">
        <w:rPr>
          <w:rFonts w:ascii="Times New Roman" w:eastAsia="맑은 고딕" w:hAnsi="Times New Roman"/>
          <w:sz w:val="22"/>
          <w:szCs w:val="22"/>
          <w:lang w:eastAsia="ko-KR"/>
        </w:rPr>
        <w:t>QoS</w:t>
      </w:r>
      <w:proofErr w:type="spellEnd"/>
      <w:r w:rsidR="00A0622A">
        <w:rPr>
          <w:rFonts w:ascii="Times New Roman" w:eastAsia="맑은 고딕" w:hAnsi="Times New Roman"/>
          <w:sz w:val="22"/>
          <w:szCs w:val="22"/>
          <w:lang w:eastAsia="ko-KR"/>
        </w:rPr>
        <w:t xml:space="preserve">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A632A"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as shown in the below figure 1, </w:t>
      </w:r>
      <w:r w:rsidR="00AA632A" w:rsidRPr="00AA632A">
        <w:rPr>
          <w:rFonts w:ascii="Times New Roman" w:eastAsia="맑은 고딕" w:hAnsi="Times New Roman"/>
          <w:sz w:val="22"/>
          <w:szCs w:val="22"/>
          <w:lang w:val="en-US" w:eastAsia="ko-KR"/>
        </w:rPr>
        <w:t>an IAB node which is close to the edge (e.g., IAB node 3 in below figure 1) may need less LCID space than an IAB node which is close to the IAB donor node (e.g., IAB node 1b in below figure 1) because IAB node 1b in the figure 1 have to assign LCID to each logical channel for all DRBs coming from descendant UEs to support one-to-one bearer mapping.</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98.5pt" o:ole="">
            <v:imagedata r:id="rId7" o:title=""/>
          </v:shape>
          <o:OLEObject Type="Embed" ProgID="Visio.Drawing.15" ShapeID="_x0000_i1025" DrawAspect="Content" ObjectID="_1615375080"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Default="004C125C" w:rsidP="00735F9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w:t>
      </w:r>
      <w:r w:rsidR="00735F99" w:rsidRPr="00735F99">
        <w:rPr>
          <w:rFonts w:ascii="Times New Roman" w:eastAsia="맑은 고딕" w:hAnsi="Times New Roman"/>
          <w:sz w:val="22"/>
          <w:szCs w:val="22"/>
          <w:lang w:val="en-US" w:eastAsia="ko-KR"/>
        </w:rPr>
        <w:t>RBs</w:t>
      </w:r>
      <w:r w:rsidR="00AA632A">
        <w:rPr>
          <w:rFonts w:ascii="Times New Roman" w:eastAsia="맑은 고딕" w:hAnsi="Times New Roman"/>
          <w:sz w:val="22"/>
          <w:szCs w:val="22"/>
          <w:lang w:val="en-US" w:eastAsia="ko-KR"/>
        </w:rPr>
        <w:t xml:space="preserve"> including DRB and SRB</w:t>
      </w:r>
      <w:r w:rsidR="00735F99">
        <w:rPr>
          <w:rFonts w:ascii="Times New Roman" w:eastAsia="맑은 고딕" w:hAnsi="Times New Roman"/>
          <w:sz w:val="22"/>
          <w:szCs w:val="22"/>
          <w:lang w:val="en-US" w:eastAsia="ko-KR"/>
        </w:rPr>
        <w:t xml:space="preserve"> is </w:t>
      </w:r>
      <w:r w:rsidR="00AA632A">
        <w:rPr>
          <w:rFonts w:ascii="Times New Roman" w:eastAsia="맑은 고딕" w:hAnsi="Times New Roman"/>
          <w:sz w:val="22"/>
          <w:szCs w:val="22"/>
          <w:lang w:val="en-US" w:eastAsia="ko-KR"/>
        </w:rPr>
        <w:t>32</w:t>
      </w:r>
      <w:r w:rsidR="00735F99">
        <w:rPr>
          <w:rFonts w:ascii="Times New Roman" w:eastAsia="맑은 고딕" w:hAnsi="Times New Roman"/>
          <w:sz w:val="22"/>
          <w:szCs w:val="22"/>
          <w:lang w:val="en-US" w:eastAsia="ko-KR"/>
        </w:rPr>
        <w:t xml:space="preserve">. </w:t>
      </w:r>
      <w:r w:rsidR="00001688">
        <w:rPr>
          <w:rFonts w:ascii="Times New Roman" w:eastAsia="맑은 고딕" w:hAnsi="Times New Roman"/>
          <w:sz w:val="22"/>
          <w:szCs w:val="22"/>
          <w:lang w:val="en-US" w:eastAsia="ko-KR"/>
        </w:rPr>
        <w:t xml:space="preserve">In this condition, </w:t>
      </w:r>
      <w:r w:rsidR="00AA632A" w:rsidRPr="00AA632A">
        <w:rPr>
          <w:rFonts w:ascii="Times New Roman" w:eastAsia="맑은 고딕" w:hAnsi="Times New Roman"/>
          <w:sz w:val="22"/>
          <w:szCs w:val="22"/>
          <w:lang w:val="en-US" w:eastAsia="ko-KR"/>
        </w:rPr>
        <w:t>company’s contributions</w:t>
      </w:r>
      <w:r w:rsidR="00AA632A">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 xml:space="preserve">proposed </w:t>
      </w:r>
      <w:r w:rsidR="00AA632A">
        <w:rPr>
          <w:rFonts w:ascii="Times New Roman" w:eastAsia="맑은 고딕" w:hAnsi="Times New Roman"/>
          <w:sz w:val="22"/>
          <w:szCs w:val="22"/>
          <w:lang w:val="en-US" w:eastAsia="ko-KR"/>
        </w:rPr>
        <w:t xml:space="preserve">that </w:t>
      </w:r>
      <w:r w:rsidR="00AA632A" w:rsidRPr="00AA632A">
        <w:rPr>
          <w:rFonts w:ascii="Times New Roman" w:eastAsia="맑은 고딕" w:hAnsi="Times New Roman"/>
          <w:sz w:val="22"/>
          <w:szCs w:val="22"/>
          <w:lang w:val="en-US" w:eastAsia="ko-KR"/>
        </w:rPr>
        <w:t>extended LCID space varies from 8bits to 16bits</w:t>
      </w:r>
      <w:r w:rsidR="00DD4518">
        <w:rPr>
          <w:rFonts w:ascii="Times New Roman" w:eastAsia="맑은 고딕" w:hAnsi="Times New Roman"/>
          <w:sz w:val="22"/>
          <w:szCs w:val="22"/>
          <w:lang w:val="en-US" w:eastAsia="ko-KR"/>
        </w:rPr>
        <w:t xml:space="preserve"> in [1~4]</w:t>
      </w:r>
      <w:r w:rsidR="00AA632A" w:rsidRPr="00AA632A">
        <w:rPr>
          <w:rFonts w:ascii="Times New Roman" w:eastAsia="맑은 고딕" w:hAnsi="Times New Roman"/>
          <w:sz w:val="22"/>
          <w:szCs w:val="22"/>
          <w:lang w:val="en-US" w:eastAsia="ko-KR"/>
        </w:rPr>
        <w:t>, i.e., additional 256 LCID ~ 65535 LCID space extension are considered.</w:t>
      </w:r>
    </w:p>
    <w:p w:rsidR="00AA632A" w:rsidRDefault="00AA632A" w:rsidP="00AA632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00DD4518">
        <w:rPr>
          <w:rFonts w:ascii="Times New Roman" w:eastAsia="맑은 고딕" w:hAnsi="Times New Roman"/>
          <w:b/>
          <w:sz w:val="22"/>
          <w:szCs w:val="22"/>
          <w:lang w:eastAsia="ko-KR"/>
        </w:rPr>
        <w:t xml:space="preserve">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logical channels</w:t>
      </w:r>
      <w:r w:rsidR="008461B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to support one-to-one bearer mapping. </w:t>
      </w:r>
    </w:p>
    <w:p w:rsidR="00AA632A" w:rsidRDefault="00AA632A" w:rsidP="002C3C46">
      <w:pPr>
        <w:jc w:val="left"/>
        <w:rPr>
          <w:rFonts w:ascii="Times New Roman" w:eastAsia="맑은 고딕" w:hAnsi="Times New Roman"/>
          <w:sz w:val="22"/>
          <w:szCs w:val="22"/>
          <w:lang w:eastAsia="ko-KR"/>
        </w:rPr>
      </w:pP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w:t>
      </w:r>
      <w:r>
        <w:rPr>
          <w:rFonts w:ascii="Times New Roman" w:eastAsia="맑은 고딕" w:hAnsi="Times New Roman" w:hint="eastAsia"/>
          <w:sz w:val="22"/>
          <w:szCs w:val="22"/>
          <w:lang w:eastAsia="ko-KR"/>
        </w:rPr>
        <w:t xml:space="preserve"> the current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after receiving </w:t>
      </w:r>
      <w:r w:rsidR="000232B4">
        <w:rPr>
          <w:rFonts w:ascii="Times New Roman" w:eastAsia="맑은 고딕" w:hAnsi="Times New Roman"/>
          <w:sz w:val="22"/>
          <w:szCs w:val="22"/>
          <w:lang w:eastAsia="ko-KR"/>
        </w:rPr>
        <w:t xml:space="preserve">a UL grant is processed based on UE wide all logical channels. For example, </w:t>
      </w:r>
      <w:r w:rsidR="008461BE">
        <w:rPr>
          <w:rFonts w:ascii="Times New Roman" w:eastAsia="맑은 고딕" w:hAnsi="Times New Roman"/>
          <w:sz w:val="22"/>
          <w:szCs w:val="22"/>
          <w:lang w:eastAsia="ko-KR"/>
        </w:rPr>
        <w:t>when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EB60BB">
        <w:rPr>
          <w:rFonts w:ascii="Times New Roman" w:eastAsia="맑은 고딕" w:hAnsi="Times New Roman"/>
          <w:sz w:val="22"/>
          <w:szCs w:val="22"/>
          <w:lang w:eastAsia="ko-KR"/>
        </w:rPr>
        <w:t xml:space="preserve">a </w:t>
      </w:r>
      <w:r w:rsidR="008461BE">
        <w:rPr>
          <w:rFonts w:ascii="Times New Roman" w:eastAsia="맑은 고딕" w:hAnsi="Times New Roman"/>
          <w:sz w:val="22"/>
          <w:szCs w:val="22"/>
          <w:lang w:eastAsia="ko-KR"/>
        </w:rPr>
        <w:t xml:space="preserve">logical channel </w:t>
      </w:r>
      <w:r w:rsidR="000232B4">
        <w:rPr>
          <w:rFonts w:ascii="Times New Roman" w:eastAsia="맑은 고딕" w:hAnsi="Times New Roman"/>
          <w:sz w:val="22"/>
          <w:szCs w:val="22"/>
          <w:lang w:eastAsia="ko-KR"/>
        </w:rPr>
        <w:t>from all logical channels 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over one hundred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Especially, </w:t>
      </w:r>
      <w:r w:rsidR="00EB60BB">
        <w:rPr>
          <w:rFonts w:ascii="Times New Roman" w:eastAsia="맑은 고딕" w:hAnsi="Times New Roman"/>
          <w:sz w:val="22"/>
          <w:szCs w:val="22"/>
          <w:lang w:eastAsia="ko-KR"/>
        </w:rPr>
        <w:t xml:space="preserve">a UL grant for low priority of logical channel for lower QoS may confront this situation. In this case, a logical channel </w:t>
      </w:r>
      <w:r w:rsidR="00717371">
        <w:rPr>
          <w:rFonts w:ascii="Times New Roman" w:eastAsia="맑은 고딕" w:hAnsi="Times New Roman"/>
          <w:sz w:val="22"/>
          <w:szCs w:val="22"/>
          <w:lang w:eastAsia="ko-KR"/>
        </w:rPr>
        <w:t>may not be served by the received UL grant because the UL grant may be exhausted even round 1, which is yellow highlight below, due to lots of selected logical channels for LCP.</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DD4518">
        <w:rPr>
          <w:rFonts w:ascii="Times New Roman" w:eastAsia="맑은 고딕" w:hAnsi="Times New Roman"/>
          <w:b/>
          <w:sz w:val="22"/>
          <w:szCs w:val="22"/>
          <w:lang w:eastAsia="ko-KR"/>
        </w:rPr>
        <w:t>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for lower QoS</w:t>
      </w:r>
      <w:r>
        <w:rPr>
          <w:rFonts w:ascii="Times New Roman" w:eastAsia="맑은 고딕" w:hAnsi="Times New Roman"/>
          <w:b/>
          <w:sz w:val="22"/>
          <w:szCs w:val="22"/>
          <w:lang w:eastAsia="ko-KR"/>
        </w:rPr>
        <w:t xml:space="preserve"> may be starved by </w:t>
      </w:r>
      <w:r w:rsidR="00E65F23">
        <w:rPr>
          <w:rFonts w:ascii="Times New Roman" w:eastAsia="맑은 고딕" w:hAnsi="Times New Roman"/>
          <w:b/>
          <w:sz w:val="22"/>
          <w:szCs w:val="22"/>
          <w:lang w:eastAsia="ko-KR"/>
        </w:rPr>
        <w:t>the current UL grant processing</w:t>
      </w:r>
      <w:r>
        <w:rPr>
          <w:rFonts w:ascii="Times New Roman" w:eastAsia="맑은 고딕" w:hAnsi="Times New Roman"/>
          <w:b/>
          <w:sz w:val="22"/>
          <w:szCs w:val="22"/>
          <w:lang w:eastAsia="ko-KR"/>
        </w:rPr>
        <w:t xml:space="preserve"> with LCID extension for supporting one-to-one bearer mapping.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not desirable and complete solution. For another approach,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On the contrary, </w:t>
      </w:r>
      <w:r w:rsidR="00E95D83">
        <w:rPr>
          <w:rFonts w:ascii="Times New Roman" w:eastAsia="맑은 고딕" w:hAnsi="Times New Roman"/>
          <w:sz w:val="22"/>
          <w:szCs w:val="22"/>
          <w:lang w:val="en-US" w:eastAsia="ko-KR"/>
        </w:rPr>
        <w:t xml:space="preserve">a MAC PDU </w:t>
      </w:r>
      <w:r w:rsidR="00E733F1">
        <w:rPr>
          <w:rFonts w:ascii="Times New Roman" w:eastAsia="맑은 고딕" w:hAnsi="Times New Roman"/>
          <w:sz w:val="22"/>
          <w:szCs w:val="22"/>
          <w:lang w:val="en-US" w:eastAsia="ko-KR"/>
        </w:rPr>
        <w:t xml:space="preserve">by the current </w:t>
      </w:r>
      <w:r w:rsidR="00F35910">
        <w:rPr>
          <w:rFonts w:ascii="Times New Roman" w:eastAsia="맑은 고딕" w:hAnsi="Times New Roman"/>
          <w:sz w:val="22"/>
          <w:szCs w:val="22"/>
          <w:lang w:val="en-US" w:eastAsia="ko-KR"/>
        </w:rPr>
        <w:t>UL grant processing</w:t>
      </w:r>
      <w:r w:rsidR="00E733F1">
        <w:rPr>
          <w:rFonts w:ascii="Times New Roman" w:eastAsia="맑은 고딕" w:hAnsi="Times New Roman"/>
          <w:sz w:val="22"/>
          <w:szCs w:val="22"/>
          <w:lang w:val="en-US" w:eastAsia="ko-KR"/>
        </w:rPr>
        <w:t xml:space="preserve"> </w:t>
      </w:r>
      <w:r w:rsidR="00E95D83">
        <w:rPr>
          <w:rFonts w:ascii="Times New Roman" w:eastAsia="맑은 고딕" w:hAnsi="Times New Roman"/>
          <w:sz w:val="22"/>
          <w:szCs w:val="22"/>
          <w:lang w:val="en-US" w:eastAsia="ko-KR"/>
        </w:rPr>
        <w:t xml:space="preserve">may contain </w:t>
      </w:r>
      <w:r w:rsidR="002F661F">
        <w:rPr>
          <w:rFonts w:ascii="Times New Roman" w:eastAsia="맑은 고딕" w:hAnsi="Times New Roman"/>
          <w:sz w:val="22"/>
          <w:szCs w:val="22"/>
          <w:lang w:val="en-US" w:eastAsia="ko-KR"/>
        </w:rPr>
        <w:t xml:space="preserve">data </w:t>
      </w:r>
      <w:r w:rsidR="00883FC2">
        <w:rPr>
          <w:rFonts w:ascii="Times New Roman" w:eastAsia="맑은 고딕" w:hAnsi="Times New Roman"/>
          <w:sz w:val="22"/>
          <w:szCs w:val="22"/>
          <w:lang w:val="en-US" w:eastAsia="ko-KR"/>
        </w:rPr>
        <w:t xml:space="preserve">from </w:t>
      </w:r>
      <w:r w:rsidR="00E95D83">
        <w:rPr>
          <w:rFonts w:ascii="Times New Roman" w:eastAsia="맑은 고딕" w:hAnsi="Times New Roman"/>
          <w:sz w:val="22"/>
          <w:szCs w:val="22"/>
          <w:lang w:val="en-US" w:eastAsia="ko-KR"/>
        </w:rPr>
        <w:t xml:space="preserve">various </w:t>
      </w:r>
      <w:r w:rsidR="002F661F">
        <w:rPr>
          <w:rFonts w:ascii="Times New Roman" w:eastAsia="맑은 고딕" w:hAnsi="Times New Roman"/>
          <w:sz w:val="22"/>
          <w:szCs w:val="22"/>
          <w:lang w:val="en-US" w:eastAsia="ko-KR"/>
        </w:rPr>
        <w:t xml:space="preserve">kind of </w:t>
      </w:r>
      <w:r w:rsidR="00E95D83">
        <w:rPr>
          <w:rFonts w:ascii="Times New Roman" w:eastAsia="맑은 고딕" w:hAnsi="Times New Roman"/>
          <w:sz w:val="22"/>
          <w:szCs w:val="22"/>
          <w:lang w:val="en-US" w:eastAsia="ko-KR"/>
        </w:rPr>
        <w:t>QoS</w:t>
      </w:r>
      <w:r w:rsidR="002F661F">
        <w:rPr>
          <w:rFonts w:ascii="Times New Roman" w:eastAsia="맑은 고딕" w:hAnsi="Times New Roman"/>
          <w:sz w:val="22"/>
          <w:szCs w:val="22"/>
          <w:lang w:val="en-US" w:eastAsia="ko-KR"/>
        </w:rPr>
        <w:t>, e.g., the highest QoS through lower QoS</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417289">
        <w:rPr>
          <w:rFonts w:ascii="Times New Roman" w:eastAsia="맑은 고딕" w:hAnsi="Times New Roman"/>
          <w:sz w:val="22"/>
          <w:szCs w:val="22"/>
          <w:lang w:val="en-US" w:eastAsia="ko-KR"/>
        </w:rPr>
        <w:t xml:space="preserve">to the IAB node.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DD4518" w:rsidRDefault="00DD4518" w:rsidP="00DD451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DD4518" w:rsidRDefault="00DD4518" w:rsidP="00DD451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to support one-to-one bearer mapping. </w:t>
      </w:r>
    </w:p>
    <w:p w:rsidR="00DD4518" w:rsidRDefault="00DD4518" w:rsidP="00DD451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 logical channel for lower </w:t>
      </w:r>
      <w:proofErr w:type="spellStart"/>
      <w:r>
        <w:rPr>
          <w:rFonts w:ascii="Times New Roman" w:eastAsia="맑은 고딕" w:hAnsi="Times New Roman"/>
          <w:b/>
          <w:sz w:val="22"/>
          <w:szCs w:val="22"/>
          <w:lang w:eastAsia="ko-KR"/>
        </w:rPr>
        <w:t>QoS</w:t>
      </w:r>
      <w:proofErr w:type="spellEnd"/>
      <w:r>
        <w:rPr>
          <w:rFonts w:ascii="Times New Roman" w:eastAsia="맑은 고딕" w:hAnsi="Times New Roman"/>
          <w:b/>
          <w:sz w:val="22"/>
          <w:szCs w:val="22"/>
          <w:lang w:eastAsia="ko-KR"/>
        </w:rPr>
        <w:t xml:space="preserve"> may be starved by the current UL grant processing with LCID extension for supporting one-to-one bearer mapping. </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DD4518" w:rsidRDefault="00DD4518" w:rsidP="00DD4518">
      <w:pPr>
        <w:tabs>
          <w:tab w:val="left" w:pos="1985"/>
        </w:tabs>
        <w:spacing w:after="60" w:line="288" w:lineRule="auto"/>
      </w:pPr>
      <w:r>
        <w:rPr>
          <w:rFonts w:eastAsiaTheme="minorEastAsia" w:hint="eastAsia"/>
          <w:lang w:val="en-US" w:eastAsia="ko-KR"/>
        </w:rPr>
        <w:t xml:space="preserve">[1] </w:t>
      </w:r>
      <w:r w:rsidRPr="003C733E">
        <w:rPr>
          <w:rFonts w:eastAsiaTheme="minorEastAsia"/>
          <w:lang w:val="en-US" w:eastAsia="ko-KR"/>
        </w:rPr>
        <w:t>R2-1901187</w:t>
      </w:r>
      <w:r w:rsidRPr="003C733E">
        <w:rPr>
          <w:rFonts w:eastAsiaTheme="minorEastAsia"/>
          <w:lang w:val="en-US" w:eastAsia="ko-KR"/>
        </w:rPr>
        <w:tab/>
      </w:r>
      <w:proofErr w:type="gramStart"/>
      <w:r w:rsidRPr="003C733E">
        <w:rPr>
          <w:rFonts w:eastAsiaTheme="minorEastAsia"/>
          <w:lang w:val="en-US" w:eastAsia="ko-KR"/>
        </w:rPr>
        <w:t>Some</w:t>
      </w:r>
      <w:proofErr w:type="gramEnd"/>
      <w:r w:rsidRPr="003C733E">
        <w:rPr>
          <w:rFonts w:eastAsiaTheme="minorEastAsia"/>
          <w:lang w:val="en-US" w:eastAsia="ko-KR"/>
        </w:rPr>
        <w:t xml:space="preserve"> considerations on LCID space extension</w:t>
      </w:r>
      <w:r>
        <w:rPr>
          <w:rFonts w:eastAsiaTheme="minorEastAsia"/>
          <w:lang w:val="en-US" w:eastAsia="ko-KR"/>
        </w:rPr>
        <w:tab/>
      </w:r>
      <w:r>
        <w:t>Samsung</w:t>
      </w:r>
    </w:p>
    <w:p w:rsidR="00DD4518" w:rsidRDefault="00DD4518" w:rsidP="00DD4518">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DD4518" w:rsidRDefault="00DD4518" w:rsidP="00DD4518">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DD4518" w:rsidRDefault="00DD4518" w:rsidP="00DD4518">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DD4518" w:rsidRPr="00DD4518" w:rsidRDefault="00DD4518" w:rsidP="008C10C3">
      <w:pPr>
        <w:tabs>
          <w:tab w:val="left" w:pos="1985"/>
        </w:tabs>
        <w:spacing w:after="60" w:line="288" w:lineRule="auto"/>
        <w:rPr>
          <w:rFonts w:eastAsiaTheme="minorEastAsia"/>
          <w:lang w:eastAsia="ko-KR"/>
        </w:rPr>
      </w:pPr>
    </w:p>
    <w:sectPr w:rsidR="00DD4518" w:rsidRPr="00DD451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B46" w:rsidRDefault="00D01B46">
      <w:pPr>
        <w:spacing w:after="0"/>
      </w:pPr>
      <w:r>
        <w:separator/>
      </w:r>
    </w:p>
  </w:endnote>
  <w:endnote w:type="continuationSeparator" w:id="0">
    <w:p w:rsidR="00D01B46" w:rsidRDefault="00D01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D01B46">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B46" w:rsidRDefault="00D01B46">
      <w:pPr>
        <w:spacing w:after="0"/>
      </w:pPr>
      <w:r>
        <w:separator/>
      </w:r>
    </w:p>
  </w:footnote>
  <w:footnote w:type="continuationSeparator" w:id="0">
    <w:p w:rsidR="00D01B46" w:rsidRDefault="00D01B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4E5F"/>
    <w:rsid w:val="000D7090"/>
    <w:rsid w:val="000E1563"/>
    <w:rsid w:val="00106C02"/>
    <w:rsid w:val="00131637"/>
    <w:rsid w:val="001373BE"/>
    <w:rsid w:val="0015710C"/>
    <w:rsid w:val="001D0DAD"/>
    <w:rsid w:val="001E29B4"/>
    <w:rsid w:val="001E6FE6"/>
    <w:rsid w:val="001F64E0"/>
    <w:rsid w:val="002254F8"/>
    <w:rsid w:val="0025422F"/>
    <w:rsid w:val="00262106"/>
    <w:rsid w:val="002719B0"/>
    <w:rsid w:val="00272580"/>
    <w:rsid w:val="002925FD"/>
    <w:rsid w:val="002B2FDF"/>
    <w:rsid w:val="002C3C46"/>
    <w:rsid w:val="002C4A5E"/>
    <w:rsid w:val="002E233C"/>
    <w:rsid w:val="002F661F"/>
    <w:rsid w:val="00337758"/>
    <w:rsid w:val="0034772A"/>
    <w:rsid w:val="003516A5"/>
    <w:rsid w:val="003529DD"/>
    <w:rsid w:val="003703AF"/>
    <w:rsid w:val="003751A5"/>
    <w:rsid w:val="0039141E"/>
    <w:rsid w:val="003E14FB"/>
    <w:rsid w:val="00417289"/>
    <w:rsid w:val="00427C6F"/>
    <w:rsid w:val="00443F50"/>
    <w:rsid w:val="00444838"/>
    <w:rsid w:val="0045512E"/>
    <w:rsid w:val="004B09DA"/>
    <w:rsid w:val="004C125C"/>
    <w:rsid w:val="004C6A82"/>
    <w:rsid w:val="0056496F"/>
    <w:rsid w:val="00590CF2"/>
    <w:rsid w:val="00605675"/>
    <w:rsid w:val="00616447"/>
    <w:rsid w:val="00627DFB"/>
    <w:rsid w:val="00636314"/>
    <w:rsid w:val="00672582"/>
    <w:rsid w:val="0068434D"/>
    <w:rsid w:val="00696C57"/>
    <w:rsid w:val="006B0495"/>
    <w:rsid w:val="00717371"/>
    <w:rsid w:val="00735F99"/>
    <w:rsid w:val="0073717E"/>
    <w:rsid w:val="00744066"/>
    <w:rsid w:val="00763091"/>
    <w:rsid w:val="007640FC"/>
    <w:rsid w:val="00772851"/>
    <w:rsid w:val="00787684"/>
    <w:rsid w:val="00803D2E"/>
    <w:rsid w:val="0081284E"/>
    <w:rsid w:val="00815C9B"/>
    <w:rsid w:val="00842395"/>
    <w:rsid w:val="00845CC2"/>
    <w:rsid w:val="008461BE"/>
    <w:rsid w:val="008542E4"/>
    <w:rsid w:val="00873A44"/>
    <w:rsid w:val="00883FC2"/>
    <w:rsid w:val="008C10C3"/>
    <w:rsid w:val="008F2607"/>
    <w:rsid w:val="00904714"/>
    <w:rsid w:val="00934B9F"/>
    <w:rsid w:val="00936DD3"/>
    <w:rsid w:val="00936FDC"/>
    <w:rsid w:val="00937418"/>
    <w:rsid w:val="00984DDB"/>
    <w:rsid w:val="009A6FD2"/>
    <w:rsid w:val="009B1312"/>
    <w:rsid w:val="009D3ACB"/>
    <w:rsid w:val="009E158C"/>
    <w:rsid w:val="00A0622A"/>
    <w:rsid w:val="00A07CEB"/>
    <w:rsid w:val="00A84A49"/>
    <w:rsid w:val="00AA5BB2"/>
    <w:rsid w:val="00AA632A"/>
    <w:rsid w:val="00AE2D01"/>
    <w:rsid w:val="00B028EA"/>
    <w:rsid w:val="00B03FEB"/>
    <w:rsid w:val="00B235E9"/>
    <w:rsid w:val="00B31063"/>
    <w:rsid w:val="00B35F3A"/>
    <w:rsid w:val="00B43CEF"/>
    <w:rsid w:val="00B4517C"/>
    <w:rsid w:val="00B53CD2"/>
    <w:rsid w:val="00B5529F"/>
    <w:rsid w:val="00BA79A3"/>
    <w:rsid w:val="00BD43FB"/>
    <w:rsid w:val="00C213EE"/>
    <w:rsid w:val="00C34670"/>
    <w:rsid w:val="00C860C9"/>
    <w:rsid w:val="00CA4E4F"/>
    <w:rsid w:val="00CE1736"/>
    <w:rsid w:val="00D01B46"/>
    <w:rsid w:val="00D515C6"/>
    <w:rsid w:val="00D86C61"/>
    <w:rsid w:val="00D9356C"/>
    <w:rsid w:val="00DA5B4D"/>
    <w:rsid w:val="00DC3607"/>
    <w:rsid w:val="00DD4518"/>
    <w:rsid w:val="00E02C31"/>
    <w:rsid w:val="00E035DC"/>
    <w:rsid w:val="00E178F8"/>
    <w:rsid w:val="00E24E47"/>
    <w:rsid w:val="00E5004C"/>
    <w:rsid w:val="00E65F23"/>
    <w:rsid w:val="00E733F1"/>
    <w:rsid w:val="00E800E1"/>
    <w:rsid w:val="00E95D83"/>
    <w:rsid w:val="00EB13EC"/>
    <w:rsid w:val="00EB60BB"/>
    <w:rsid w:val="00EE6272"/>
    <w:rsid w:val="00EE7520"/>
    <w:rsid w:val="00F112E5"/>
    <w:rsid w:val="00F20808"/>
    <w:rsid w:val="00F24939"/>
    <w:rsid w:val="00F35910"/>
    <w:rsid w:val="00F377B2"/>
    <w:rsid w:val="00F4337E"/>
    <w:rsid w:val="00F74D03"/>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2706</TotalTime>
  <Pages>3</Pages>
  <Words>917</Words>
  <Characters>5230</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88</cp:revision>
  <dcterms:created xsi:type="dcterms:W3CDTF">2019-01-28T23:45:00Z</dcterms:created>
  <dcterms:modified xsi:type="dcterms:W3CDTF">2019-03-29T05:31:00Z</dcterms:modified>
</cp:coreProperties>
</file>